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8B0" w:rsidRDefault="00B12BD1">
      <w:pPr>
        <w:contextualSpacing/>
        <w:rPr>
          <w:rFonts w:ascii="Arial" w:hAnsi="Arial" w:cs="Arial"/>
        </w:rPr>
      </w:pPr>
      <w:r>
        <w:rPr>
          <w:rFonts w:ascii="Arial" w:hAnsi="Arial" w:cs="Arial"/>
        </w:rPr>
        <w:t>Vouchering in a Virtual World – WSACA Finance Conference 2021</w:t>
      </w:r>
    </w:p>
    <w:p w:rsidR="002E4138" w:rsidRDefault="002E4138">
      <w:pPr>
        <w:contextualSpacing/>
        <w:rPr>
          <w:rFonts w:ascii="Arial" w:hAnsi="Arial" w:cs="Arial"/>
        </w:rPr>
      </w:pPr>
    </w:p>
    <w:p w:rsidR="00B12BD1" w:rsidRDefault="007A7A24">
      <w:pPr>
        <w:contextualSpacing/>
        <w:rPr>
          <w:rFonts w:ascii="Arial" w:hAnsi="Arial" w:cs="Arial"/>
        </w:rPr>
      </w:pPr>
      <w:r>
        <w:rPr>
          <w:rFonts w:ascii="Arial" w:hAnsi="Arial" w:cs="Arial"/>
        </w:rPr>
        <w:t>Nothing changed for us as far as coming in to the office during the closure.</w:t>
      </w:r>
    </w:p>
    <w:p w:rsidR="002E4138" w:rsidRDefault="002E4138">
      <w:pPr>
        <w:contextualSpacing/>
        <w:rPr>
          <w:rFonts w:ascii="Arial" w:hAnsi="Arial" w:cs="Arial"/>
        </w:rPr>
      </w:pPr>
    </w:p>
    <w:p w:rsidR="004112F8" w:rsidRDefault="00B12BD1">
      <w:pPr>
        <w:contextualSpacing/>
        <w:rPr>
          <w:rFonts w:ascii="Arial" w:hAnsi="Arial" w:cs="Arial"/>
        </w:rPr>
      </w:pPr>
      <w:r>
        <w:rPr>
          <w:rFonts w:ascii="Arial" w:hAnsi="Arial" w:cs="Arial"/>
        </w:rPr>
        <w:t>Douglas County operates in a hybrid paperless AP system</w:t>
      </w:r>
      <w:r w:rsidR="001356F9">
        <w:rPr>
          <w:rFonts w:ascii="Arial" w:hAnsi="Arial" w:cs="Arial"/>
        </w:rPr>
        <w:t xml:space="preserve"> and has</w:t>
      </w:r>
      <w:r>
        <w:rPr>
          <w:rFonts w:ascii="Arial" w:hAnsi="Arial" w:cs="Arial"/>
        </w:rPr>
        <w:t xml:space="preserve"> </w:t>
      </w:r>
      <w:r w:rsidR="004112F8">
        <w:rPr>
          <w:rFonts w:ascii="Arial" w:hAnsi="Arial" w:cs="Arial"/>
        </w:rPr>
        <w:t>for the last 8-10 years.  Prior to that, it was strictly paper with physical signatures</w:t>
      </w:r>
      <w:r w:rsidR="00220E16">
        <w:rPr>
          <w:rFonts w:ascii="Arial" w:hAnsi="Arial" w:cs="Arial"/>
        </w:rPr>
        <w:t xml:space="preserve"> on all invoice approvals</w:t>
      </w:r>
      <w:r w:rsidR="004112F8">
        <w:rPr>
          <w:rFonts w:ascii="Arial" w:hAnsi="Arial" w:cs="Arial"/>
        </w:rPr>
        <w:t>.  A</w:t>
      </w:r>
      <w:r>
        <w:rPr>
          <w:rFonts w:ascii="Arial" w:hAnsi="Arial" w:cs="Arial"/>
        </w:rPr>
        <w:t>s the AP Tech operate in 3 different roles and each role has its own unique login to the AP system</w:t>
      </w:r>
      <w:r w:rsidR="00220E16">
        <w:rPr>
          <w:rFonts w:ascii="Arial" w:hAnsi="Arial" w:cs="Arial"/>
        </w:rPr>
        <w:t xml:space="preserve"> for workflow and tracking purposes</w:t>
      </w:r>
      <w:r>
        <w:rPr>
          <w:rFonts w:ascii="Arial" w:hAnsi="Arial" w:cs="Arial"/>
        </w:rPr>
        <w:t xml:space="preserve">.  </w:t>
      </w:r>
      <w:r w:rsidR="00220E16">
        <w:rPr>
          <w:rFonts w:ascii="Arial" w:hAnsi="Arial" w:cs="Arial"/>
        </w:rPr>
        <w:t xml:space="preserve">Roll 1 - </w:t>
      </w:r>
      <w:r w:rsidR="004112F8">
        <w:rPr>
          <w:rFonts w:ascii="Arial" w:hAnsi="Arial" w:cs="Arial"/>
        </w:rPr>
        <w:t xml:space="preserve">I am a submitter of invoices for the county, </w:t>
      </w:r>
      <w:r w:rsidR="00220E16">
        <w:rPr>
          <w:rFonts w:ascii="Arial" w:hAnsi="Arial" w:cs="Arial"/>
        </w:rPr>
        <w:t xml:space="preserve">roll 2 – I am </w:t>
      </w:r>
      <w:r w:rsidR="004112F8">
        <w:rPr>
          <w:rFonts w:ascii="Arial" w:hAnsi="Arial" w:cs="Arial"/>
        </w:rPr>
        <w:t xml:space="preserve">a final approver of </w:t>
      </w:r>
      <w:r w:rsidR="00220E16">
        <w:rPr>
          <w:rFonts w:ascii="Arial" w:hAnsi="Arial" w:cs="Arial"/>
        </w:rPr>
        <w:t xml:space="preserve">all input </w:t>
      </w:r>
      <w:r w:rsidR="004112F8">
        <w:rPr>
          <w:rFonts w:ascii="Arial" w:hAnsi="Arial" w:cs="Arial"/>
        </w:rPr>
        <w:t xml:space="preserve">invoices and </w:t>
      </w:r>
      <w:r w:rsidR="00220E16">
        <w:rPr>
          <w:rFonts w:ascii="Arial" w:hAnsi="Arial" w:cs="Arial"/>
        </w:rPr>
        <w:t xml:space="preserve">roll – 3 I </w:t>
      </w:r>
      <w:r w:rsidR="004112F8">
        <w:rPr>
          <w:rFonts w:ascii="Arial" w:hAnsi="Arial" w:cs="Arial"/>
        </w:rPr>
        <w:t>enter invoices for</w:t>
      </w:r>
      <w:r w:rsidR="00220E16">
        <w:rPr>
          <w:rFonts w:ascii="Arial" w:hAnsi="Arial" w:cs="Arial"/>
        </w:rPr>
        <w:t xml:space="preserve"> all</w:t>
      </w:r>
      <w:r w:rsidR="004112F8">
        <w:rPr>
          <w:rFonts w:ascii="Arial" w:hAnsi="Arial" w:cs="Arial"/>
        </w:rPr>
        <w:t xml:space="preserve"> the taxing districts.</w:t>
      </w:r>
    </w:p>
    <w:p w:rsidR="004112F8" w:rsidRDefault="004112F8">
      <w:pPr>
        <w:contextualSpacing/>
        <w:rPr>
          <w:rFonts w:ascii="Arial" w:hAnsi="Arial" w:cs="Arial"/>
        </w:rPr>
      </w:pPr>
    </w:p>
    <w:p w:rsidR="00B12BD1" w:rsidRDefault="00B12BD1">
      <w:pPr>
        <w:contextualSpacing/>
        <w:rPr>
          <w:rFonts w:ascii="Arial" w:hAnsi="Arial" w:cs="Arial"/>
        </w:rPr>
      </w:pPr>
      <w:r>
        <w:rPr>
          <w:rFonts w:ascii="Arial" w:hAnsi="Arial" w:cs="Arial"/>
        </w:rPr>
        <w:t>We also have electronic voucher approvals within the workflow</w:t>
      </w:r>
      <w:r w:rsidR="00195E8C">
        <w:rPr>
          <w:rFonts w:ascii="Arial" w:hAnsi="Arial" w:cs="Arial"/>
        </w:rPr>
        <w:t xml:space="preserve"> to help speed up the voucher approvals</w:t>
      </w:r>
      <w:r>
        <w:rPr>
          <w:rFonts w:ascii="Arial" w:hAnsi="Arial" w:cs="Arial"/>
        </w:rPr>
        <w:t xml:space="preserve">.  </w:t>
      </w:r>
      <w:r w:rsidR="008D4CD6">
        <w:rPr>
          <w:rFonts w:ascii="Arial" w:hAnsi="Arial" w:cs="Arial"/>
        </w:rPr>
        <w:t>Some of the departments have 2 levels of approval</w:t>
      </w:r>
      <w:r w:rsidR="001356F9">
        <w:rPr>
          <w:rFonts w:ascii="Arial" w:hAnsi="Arial" w:cs="Arial"/>
        </w:rPr>
        <w:t xml:space="preserve"> (such as the supervisor/manager and then the final approval)</w:t>
      </w:r>
      <w:r w:rsidR="008D4CD6">
        <w:rPr>
          <w:rFonts w:ascii="Arial" w:hAnsi="Arial" w:cs="Arial"/>
        </w:rPr>
        <w:t xml:space="preserve"> and some have only 1</w:t>
      </w:r>
      <w:r w:rsidR="001356F9">
        <w:rPr>
          <w:rFonts w:ascii="Arial" w:hAnsi="Arial" w:cs="Arial"/>
        </w:rPr>
        <w:t xml:space="preserve"> (the final approval)</w:t>
      </w:r>
      <w:r w:rsidR="008D4CD6">
        <w:rPr>
          <w:rFonts w:ascii="Arial" w:hAnsi="Arial" w:cs="Arial"/>
        </w:rPr>
        <w:t xml:space="preserve">.  All vouchers get a final approval where all of the information is verified </w:t>
      </w:r>
      <w:r w:rsidR="001356F9">
        <w:rPr>
          <w:rFonts w:ascii="Arial" w:hAnsi="Arial" w:cs="Arial"/>
        </w:rPr>
        <w:t xml:space="preserve">(sometimes for the second time) </w:t>
      </w:r>
      <w:r w:rsidR="008D4CD6">
        <w:rPr>
          <w:rFonts w:ascii="Arial" w:hAnsi="Arial" w:cs="Arial"/>
        </w:rPr>
        <w:t>and the backup documentation is double-checked.</w:t>
      </w:r>
    </w:p>
    <w:p w:rsidR="002E4138" w:rsidRDefault="002E4138">
      <w:pPr>
        <w:contextualSpacing/>
        <w:rPr>
          <w:rFonts w:ascii="Arial" w:hAnsi="Arial" w:cs="Arial"/>
        </w:rPr>
      </w:pPr>
    </w:p>
    <w:p w:rsidR="00B12BD1" w:rsidRDefault="00B12BD1">
      <w:pPr>
        <w:contextualSpacing/>
        <w:rPr>
          <w:rFonts w:ascii="Arial" w:hAnsi="Arial" w:cs="Arial"/>
        </w:rPr>
      </w:pPr>
      <w:r>
        <w:rPr>
          <w:rFonts w:ascii="Arial" w:hAnsi="Arial" w:cs="Arial"/>
        </w:rPr>
        <w:t>In one of my roles</w:t>
      </w:r>
      <w:r w:rsidR="00195E8C">
        <w:rPr>
          <w:rFonts w:ascii="Arial" w:hAnsi="Arial" w:cs="Arial"/>
        </w:rPr>
        <w:t xml:space="preserve"> (AP Submitter)</w:t>
      </w:r>
      <w:r>
        <w:rPr>
          <w:rFonts w:ascii="Arial" w:hAnsi="Arial" w:cs="Arial"/>
        </w:rPr>
        <w:t xml:space="preserve"> – I do the initial entering of the voucher into the AP system.  We use FMS III and that is a product from Mitchell Humphrey.</w:t>
      </w:r>
      <w:r w:rsidR="001356F9">
        <w:rPr>
          <w:rFonts w:ascii="Arial" w:hAnsi="Arial" w:cs="Arial"/>
        </w:rPr>
        <w:t xml:space="preserve">  This is the main screen where the vendor, document ID (invoice number), description of the invoice and the amount are entered.  Once all that information is entered, the BARS information is entered under the account field.</w:t>
      </w:r>
    </w:p>
    <w:p w:rsidR="007B70A8" w:rsidRDefault="007B70A8">
      <w:pPr>
        <w:contextualSpacing/>
        <w:rPr>
          <w:rFonts w:ascii="Arial" w:hAnsi="Arial" w:cs="Arial"/>
        </w:rPr>
      </w:pPr>
    </w:p>
    <w:p w:rsidR="00B12BD1" w:rsidRDefault="00195E8C">
      <w:pPr>
        <w:contextualSpacing/>
        <w:rPr>
          <w:rFonts w:ascii="Arial" w:hAnsi="Arial" w:cs="Arial"/>
        </w:rPr>
      </w:pPr>
      <w:r w:rsidRPr="00195E8C">
        <w:rPr>
          <w:noProof/>
        </w:rPr>
        <w:drawing>
          <wp:inline distT="0" distB="0" distL="0" distR="0" wp14:anchorId="33BFC632" wp14:editId="0E7140B7">
            <wp:extent cx="6667500" cy="47918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r="20513"/>
                    <a:stretch/>
                  </pic:blipFill>
                  <pic:spPr bwMode="auto">
                    <a:xfrm>
                      <a:off x="0" y="0"/>
                      <a:ext cx="6682244" cy="4802413"/>
                    </a:xfrm>
                    <a:prstGeom prst="rect">
                      <a:avLst/>
                    </a:prstGeom>
                    <a:ln>
                      <a:noFill/>
                    </a:ln>
                    <a:extLst>
                      <a:ext uri="{53640926-AAD7-44D8-BBD7-CCE9431645EC}">
                        <a14:shadowObscured xmlns:a14="http://schemas.microsoft.com/office/drawing/2010/main"/>
                      </a:ext>
                    </a:extLst>
                  </pic:spPr>
                </pic:pic>
              </a:graphicData>
            </a:graphic>
          </wp:inline>
        </w:drawing>
      </w:r>
    </w:p>
    <w:p w:rsidR="00920EF5" w:rsidRDefault="00920EF5">
      <w:pPr>
        <w:contextualSpacing/>
        <w:rPr>
          <w:rFonts w:ascii="Arial" w:hAnsi="Arial" w:cs="Arial"/>
        </w:rPr>
      </w:pPr>
    </w:p>
    <w:p w:rsidR="00920EF5" w:rsidRDefault="00920EF5">
      <w:pPr>
        <w:contextualSpacing/>
        <w:rPr>
          <w:rFonts w:ascii="Arial" w:hAnsi="Arial" w:cs="Arial"/>
        </w:rPr>
      </w:pPr>
    </w:p>
    <w:p w:rsidR="00920EF5" w:rsidRDefault="001356F9">
      <w:pPr>
        <w:contextualSpacing/>
        <w:rPr>
          <w:rFonts w:ascii="Arial" w:hAnsi="Arial" w:cs="Arial"/>
        </w:rPr>
      </w:pPr>
      <w:r>
        <w:rPr>
          <w:rFonts w:ascii="Arial" w:hAnsi="Arial" w:cs="Arial"/>
        </w:rPr>
        <w:t>Once all that information is entered, the PDF backup is attached.  The PDF is just a ‘blip’ on the server and doesn’t take up much room.</w:t>
      </w:r>
    </w:p>
    <w:p w:rsidR="00920EF5" w:rsidRDefault="00920EF5">
      <w:pPr>
        <w:contextualSpacing/>
        <w:rPr>
          <w:rFonts w:ascii="Arial" w:hAnsi="Arial" w:cs="Arial"/>
        </w:rPr>
      </w:pPr>
    </w:p>
    <w:p w:rsidR="008D4CD6" w:rsidRDefault="001356F9">
      <w:pPr>
        <w:contextualSpacing/>
        <w:rPr>
          <w:rFonts w:ascii="Arial" w:hAnsi="Arial" w:cs="Arial"/>
        </w:rPr>
      </w:pPr>
      <w:r>
        <w:rPr>
          <w:rFonts w:ascii="Arial" w:hAnsi="Arial" w:cs="Arial"/>
        </w:rPr>
        <w:lastRenderedPageBreak/>
        <w:t xml:space="preserve">This is the screen where I </w:t>
      </w:r>
      <w:r w:rsidR="00195E8C">
        <w:rPr>
          <w:rFonts w:ascii="Arial" w:hAnsi="Arial" w:cs="Arial"/>
        </w:rPr>
        <w:t>attach</w:t>
      </w:r>
      <w:r w:rsidR="007C4CA7">
        <w:rPr>
          <w:rFonts w:ascii="Arial" w:hAnsi="Arial" w:cs="Arial"/>
        </w:rPr>
        <w:t xml:space="preserve"> the electronic</w:t>
      </w:r>
      <w:r w:rsidR="00195E8C">
        <w:rPr>
          <w:rFonts w:ascii="Arial" w:hAnsi="Arial" w:cs="Arial"/>
        </w:rPr>
        <w:t xml:space="preserve"> backup</w:t>
      </w:r>
      <w:r w:rsidR="007C4CA7">
        <w:rPr>
          <w:rFonts w:ascii="Arial" w:hAnsi="Arial" w:cs="Arial"/>
        </w:rPr>
        <w:t xml:space="preserve"> (a PDF)</w:t>
      </w:r>
      <w:r w:rsidR="00195E8C">
        <w:rPr>
          <w:rFonts w:ascii="Arial" w:hAnsi="Arial" w:cs="Arial"/>
        </w:rPr>
        <w:t>.</w:t>
      </w:r>
      <w:r w:rsidR="008D4CD6">
        <w:rPr>
          <w:rFonts w:ascii="Arial" w:hAnsi="Arial" w:cs="Arial"/>
        </w:rPr>
        <w:t xml:space="preserve">  </w:t>
      </w:r>
      <w:r>
        <w:rPr>
          <w:rFonts w:ascii="Arial" w:hAnsi="Arial" w:cs="Arial"/>
        </w:rPr>
        <w:t>We use INVOICE as the description on this screen, select AP Invoice, browse for the file and click ADD.</w:t>
      </w:r>
    </w:p>
    <w:p w:rsidR="007B70A8" w:rsidRDefault="007B70A8">
      <w:pPr>
        <w:contextualSpacing/>
        <w:rPr>
          <w:rFonts w:ascii="Arial" w:hAnsi="Arial" w:cs="Arial"/>
        </w:rPr>
      </w:pPr>
    </w:p>
    <w:p w:rsidR="008D4CD6" w:rsidRDefault="00920EF5">
      <w:pPr>
        <w:contextualSpacing/>
        <w:rPr>
          <w:rFonts w:ascii="Arial" w:hAnsi="Arial" w:cs="Arial"/>
        </w:rPr>
      </w:pPr>
      <w:r>
        <w:rPr>
          <w:noProof/>
        </w:rPr>
        <w:drawing>
          <wp:inline distT="0" distB="0" distL="0" distR="0" wp14:anchorId="5E86A5EF" wp14:editId="7F2385CF">
            <wp:extent cx="6762750" cy="54866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r="29583"/>
                    <a:stretch/>
                  </pic:blipFill>
                  <pic:spPr bwMode="auto">
                    <a:xfrm>
                      <a:off x="0" y="0"/>
                      <a:ext cx="6777381" cy="5498547"/>
                    </a:xfrm>
                    <a:prstGeom prst="rect">
                      <a:avLst/>
                    </a:prstGeom>
                    <a:ln>
                      <a:noFill/>
                    </a:ln>
                    <a:extLst>
                      <a:ext uri="{53640926-AAD7-44D8-BBD7-CCE9431645EC}">
                        <a14:shadowObscured xmlns:a14="http://schemas.microsoft.com/office/drawing/2010/main"/>
                      </a:ext>
                    </a:extLst>
                  </pic:spPr>
                </pic:pic>
              </a:graphicData>
            </a:graphic>
          </wp:inline>
        </w:drawing>
      </w:r>
    </w:p>
    <w:p w:rsidR="00920EF5" w:rsidRDefault="00920EF5">
      <w:pPr>
        <w:contextualSpacing/>
        <w:rPr>
          <w:rFonts w:ascii="Arial" w:hAnsi="Arial" w:cs="Arial"/>
        </w:rPr>
      </w:pPr>
    </w:p>
    <w:p w:rsidR="00380B34" w:rsidRDefault="00380B34">
      <w:pPr>
        <w:contextualSpacing/>
        <w:rPr>
          <w:rFonts w:ascii="Arial" w:hAnsi="Arial" w:cs="Arial"/>
        </w:rPr>
      </w:pPr>
    </w:p>
    <w:p w:rsidR="005F5074" w:rsidRDefault="005F5074">
      <w:pPr>
        <w:contextualSpacing/>
        <w:rPr>
          <w:rFonts w:ascii="Arial" w:hAnsi="Arial" w:cs="Arial"/>
        </w:rPr>
      </w:pPr>
    </w:p>
    <w:p w:rsidR="005F5074" w:rsidRDefault="005F5074">
      <w:pPr>
        <w:contextualSpacing/>
        <w:rPr>
          <w:rFonts w:ascii="Arial" w:hAnsi="Arial" w:cs="Arial"/>
        </w:rPr>
      </w:pPr>
    </w:p>
    <w:p w:rsidR="005F5074" w:rsidRDefault="005F5074">
      <w:pPr>
        <w:contextualSpacing/>
        <w:rPr>
          <w:rFonts w:ascii="Arial" w:hAnsi="Arial" w:cs="Arial"/>
        </w:rPr>
      </w:pPr>
    </w:p>
    <w:p w:rsidR="005F5074" w:rsidRDefault="005F5074">
      <w:pPr>
        <w:contextualSpacing/>
        <w:rPr>
          <w:rFonts w:ascii="Arial" w:hAnsi="Arial" w:cs="Arial"/>
        </w:rPr>
      </w:pPr>
    </w:p>
    <w:p w:rsidR="005F5074" w:rsidRDefault="005F5074">
      <w:pPr>
        <w:contextualSpacing/>
        <w:rPr>
          <w:rFonts w:ascii="Arial" w:hAnsi="Arial" w:cs="Arial"/>
        </w:rPr>
      </w:pPr>
    </w:p>
    <w:p w:rsidR="005F5074" w:rsidRDefault="005F5074">
      <w:pPr>
        <w:contextualSpacing/>
        <w:rPr>
          <w:rFonts w:ascii="Arial" w:hAnsi="Arial" w:cs="Arial"/>
        </w:rPr>
      </w:pPr>
    </w:p>
    <w:p w:rsidR="005F5074" w:rsidRDefault="005F5074">
      <w:pPr>
        <w:contextualSpacing/>
        <w:rPr>
          <w:rFonts w:ascii="Arial" w:hAnsi="Arial" w:cs="Arial"/>
        </w:rPr>
      </w:pPr>
    </w:p>
    <w:p w:rsidR="005F5074" w:rsidRDefault="005F5074">
      <w:pPr>
        <w:contextualSpacing/>
        <w:rPr>
          <w:rFonts w:ascii="Arial" w:hAnsi="Arial" w:cs="Arial"/>
        </w:rPr>
      </w:pPr>
    </w:p>
    <w:p w:rsidR="005F5074" w:rsidRDefault="005F5074">
      <w:pPr>
        <w:contextualSpacing/>
        <w:rPr>
          <w:rFonts w:ascii="Arial" w:hAnsi="Arial" w:cs="Arial"/>
        </w:rPr>
      </w:pPr>
    </w:p>
    <w:p w:rsidR="005F5074" w:rsidRDefault="005F5074">
      <w:pPr>
        <w:contextualSpacing/>
        <w:rPr>
          <w:rFonts w:ascii="Arial" w:hAnsi="Arial" w:cs="Arial"/>
        </w:rPr>
      </w:pPr>
    </w:p>
    <w:p w:rsidR="005F5074" w:rsidRDefault="005F5074">
      <w:pPr>
        <w:contextualSpacing/>
        <w:rPr>
          <w:rFonts w:ascii="Arial" w:hAnsi="Arial" w:cs="Arial"/>
        </w:rPr>
      </w:pPr>
    </w:p>
    <w:p w:rsidR="005F5074" w:rsidRDefault="005F5074">
      <w:pPr>
        <w:contextualSpacing/>
        <w:rPr>
          <w:rFonts w:ascii="Arial" w:hAnsi="Arial" w:cs="Arial"/>
        </w:rPr>
      </w:pPr>
    </w:p>
    <w:p w:rsidR="005F5074" w:rsidRDefault="005F5074">
      <w:pPr>
        <w:contextualSpacing/>
        <w:rPr>
          <w:rFonts w:ascii="Arial" w:hAnsi="Arial" w:cs="Arial"/>
        </w:rPr>
      </w:pPr>
    </w:p>
    <w:p w:rsidR="005F5074" w:rsidRDefault="005F5074">
      <w:pPr>
        <w:contextualSpacing/>
        <w:rPr>
          <w:rFonts w:ascii="Arial" w:hAnsi="Arial" w:cs="Arial"/>
        </w:rPr>
      </w:pPr>
    </w:p>
    <w:p w:rsidR="005F5074" w:rsidRDefault="005F5074">
      <w:pPr>
        <w:contextualSpacing/>
        <w:rPr>
          <w:rFonts w:ascii="Arial" w:hAnsi="Arial" w:cs="Arial"/>
        </w:rPr>
      </w:pPr>
    </w:p>
    <w:p w:rsidR="005F5074" w:rsidRDefault="005F5074">
      <w:pPr>
        <w:contextualSpacing/>
        <w:rPr>
          <w:rFonts w:ascii="Arial" w:hAnsi="Arial" w:cs="Arial"/>
        </w:rPr>
      </w:pPr>
    </w:p>
    <w:p w:rsidR="005F5074" w:rsidRDefault="005F5074" w:rsidP="005F5074">
      <w:pPr>
        <w:contextualSpacing/>
        <w:rPr>
          <w:rFonts w:ascii="Arial" w:hAnsi="Arial" w:cs="Arial"/>
        </w:rPr>
      </w:pPr>
      <w:r>
        <w:rPr>
          <w:rFonts w:ascii="Arial" w:hAnsi="Arial" w:cs="Arial"/>
        </w:rPr>
        <w:lastRenderedPageBreak/>
        <w:t>Once that is done. I route it to the appropriate person/department for approval.  The approval routing path is established in workflow system.</w:t>
      </w:r>
    </w:p>
    <w:p w:rsidR="005F5074" w:rsidRDefault="005F5074">
      <w:pPr>
        <w:contextualSpacing/>
        <w:rPr>
          <w:rFonts w:ascii="Arial" w:hAnsi="Arial" w:cs="Arial"/>
        </w:rPr>
      </w:pPr>
    </w:p>
    <w:p w:rsidR="005F5074" w:rsidRDefault="005F5074">
      <w:pPr>
        <w:contextualSpacing/>
        <w:rPr>
          <w:rFonts w:ascii="Arial" w:hAnsi="Arial" w:cs="Arial"/>
        </w:rPr>
      </w:pPr>
    </w:p>
    <w:p w:rsidR="00380B34" w:rsidRDefault="00380B34">
      <w:pPr>
        <w:contextualSpacing/>
        <w:rPr>
          <w:rFonts w:ascii="Arial" w:hAnsi="Arial" w:cs="Arial"/>
        </w:rPr>
      </w:pPr>
      <w:r>
        <w:rPr>
          <w:noProof/>
        </w:rPr>
        <w:drawing>
          <wp:inline distT="0" distB="0" distL="0" distR="0" wp14:anchorId="68879067" wp14:editId="33BBAA44">
            <wp:extent cx="6762750" cy="568864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r="32084"/>
                    <a:stretch/>
                  </pic:blipFill>
                  <pic:spPr bwMode="auto">
                    <a:xfrm>
                      <a:off x="0" y="0"/>
                      <a:ext cx="6831848" cy="5746763"/>
                    </a:xfrm>
                    <a:prstGeom prst="rect">
                      <a:avLst/>
                    </a:prstGeom>
                    <a:ln>
                      <a:noFill/>
                    </a:ln>
                    <a:extLst>
                      <a:ext uri="{53640926-AAD7-44D8-BBD7-CCE9431645EC}">
                        <a14:shadowObscured xmlns:a14="http://schemas.microsoft.com/office/drawing/2010/main"/>
                      </a:ext>
                    </a:extLst>
                  </pic:spPr>
                </pic:pic>
              </a:graphicData>
            </a:graphic>
          </wp:inline>
        </w:drawing>
      </w:r>
    </w:p>
    <w:p w:rsidR="00380B34" w:rsidRDefault="00380B34">
      <w:pPr>
        <w:contextualSpacing/>
        <w:rPr>
          <w:rFonts w:ascii="Arial" w:hAnsi="Arial" w:cs="Arial"/>
        </w:rPr>
      </w:pPr>
    </w:p>
    <w:p w:rsidR="00380B34" w:rsidRDefault="00380B34">
      <w:pPr>
        <w:contextualSpacing/>
        <w:rPr>
          <w:rFonts w:ascii="Arial" w:hAnsi="Arial" w:cs="Arial"/>
        </w:rPr>
      </w:pPr>
    </w:p>
    <w:p w:rsidR="005F5074" w:rsidRDefault="005F5074">
      <w:pPr>
        <w:contextualSpacing/>
        <w:rPr>
          <w:rFonts w:ascii="Arial" w:hAnsi="Arial" w:cs="Arial"/>
        </w:rPr>
      </w:pPr>
    </w:p>
    <w:p w:rsidR="005F5074" w:rsidRDefault="005F5074">
      <w:pPr>
        <w:contextualSpacing/>
        <w:rPr>
          <w:rFonts w:ascii="Arial" w:hAnsi="Arial" w:cs="Arial"/>
        </w:rPr>
      </w:pPr>
    </w:p>
    <w:p w:rsidR="005F5074" w:rsidRDefault="005F5074">
      <w:pPr>
        <w:contextualSpacing/>
        <w:rPr>
          <w:rFonts w:ascii="Arial" w:hAnsi="Arial" w:cs="Arial"/>
        </w:rPr>
      </w:pPr>
    </w:p>
    <w:p w:rsidR="005F5074" w:rsidRDefault="005F5074">
      <w:pPr>
        <w:contextualSpacing/>
        <w:rPr>
          <w:rFonts w:ascii="Arial" w:hAnsi="Arial" w:cs="Arial"/>
        </w:rPr>
      </w:pPr>
    </w:p>
    <w:p w:rsidR="005F5074" w:rsidRDefault="005F5074">
      <w:pPr>
        <w:contextualSpacing/>
        <w:rPr>
          <w:rFonts w:ascii="Arial" w:hAnsi="Arial" w:cs="Arial"/>
        </w:rPr>
      </w:pPr>
    </w:p>
    <w:p w:rsidR="005F5074" w:rsidRDefault="005F5074">
      <w:pPr>
        <w:contextualSpacing/>
        <w:rPr>
          <w:rFonts w:ascii="Arial" w:hAnsi="Arial" w:cs="Arial"/>
        </w:rPr>
      </w:pPr>
    </w:p>
    <w:p w:rsidR="005F5074" w:rsidRDefault="005F5074">
      <w:pPr>
        <w:contextualSpacing/>
        <w:rPr>
          <w:rFonts w:ascii="Arial" w:hAnsi="Arial" w:cs="Arial"/>
        </w:rPr>
      </w:pPr>
    </w:p>
    <w:p w:rsidR="005F5074" w:rsidRDefault="005F5074">
      <w:pPr>
        <w:contextualSpacing/>
        <w:rPr>
          <w:rFonts w:ascii="Arial" w:hAnsi="Arial" w:cs="Arial"/>
        </w:rPr>
      </w:pPr>
    </w:p>
    <w:p w:rsidR="005F5074" w:rsidRDefault="005F5074">
      <w:pPr>
        <w:contextualSpacing/>
        <w:rPr>
          <w:rFonts w:ascii="Arial" w:hAnsi="Arial" w:cs="Arial"/>
        </w:rPr>
      </w:pPr>
    </w:p>
    <w:p w:rsidR="005F5074" w:rsidRDefault="005F5074">
      <w:pPr>
        <w:contextualSpacing/>
        <w:rPr>
          <w:rFonts w:ascii="Arial" w:hAnsi="Arial" w:cs="Arial"/>
        </w:rPr>
      </w:pPr>
    </w:p>
    <w:p w:rsidR="005F5074" w:rsidRDefault="005F5074">
      <w:pPr>
        <w:contextualSpacing/>
        <w:rPr>
          <w:rFonts w:ascii="Arial" w:hAnsi="Arial" w:cs="Arial"/>
        </w:rPr>
      </w:pPr>
    </w:p>
    <w:p w:rsidR="005F5074" w:rsidRDefault="005F5074">
      <w:pPr>
        <w:contextualSpacing/>
        <w:rPr>
          <w:rFonts w:ascii="Arial" w:hAnsi="Arial" w:cs="Arial"/>
        </w:rPr>
      </w:pPr>
    </w:p>
    <w:p w:rsidR="005F5074" w:rsidRDefault="005F5074">
      <w:pPr>
        <w:contextualSpacing/>
        <w:rPr>
          <w:rFonts w:ascii="Arial" w:hAnsi="Arial" w:cs="Arial"/>
        </w:rPr>
      </w:pPr>
    </w:p>
    <w:p w:rsidR="00380B34" w:rsidRDefault="00380B34">
      <w:pPr>
        <w:contextualSpacing/>
        <w:rPr>
          <w:rFonts w:ascii="Arial" w:hAnsi="Arial" w:cs="Arial"/>
        </w:rPr>
      </w:pPr>
      <w:r>
        <w:rPr>
          <w:rFonts w:ascii="Arial" w:hAnsi="Arial" w:cs="Arial"/>
        </w:rPr>
        <w:lastRenderedPageBreak/>
        <w:t xml:space="preserve">This is an example of a workflow for Department 503 (MIS </w:t>
      </w:r>
      <w:proofErr w:type="spellStart"/>
      <w:r>
        <w:rPr>
          <w:rFonts w:ascii="Arial" w:hAnsi="Arial" w:cs="Arial"/>
        </w:rPr>
        <w:t>Dept</w:t>
      </w:r>
      <w:proofErr w:type="spellEnd"/>
      <w:r>
        <w:rPr>
          <w:rFonts w:ascii="Arial" w:hAnsi="Arial" w:cs="Arial"/>
        </w:rPr>
        <w:t>).  The submitter is not listed on this workflow.</w:t>
      </w:r>
    </w:p>
    <w:p w:rsidR="00380B34" w:rsidRDefault="00380B34">
      <w:pPr>
        <w:contextualSpacing/>
        <w:rPr>
          <w:rFonts w:ascii="Arial" w:hAnsi="Arial" w:cs="Arial"/>
        </w:rPr>
      </w:pPr>
    </w:p>
    <w:p w:rsidR="00380B34" w:rsidRDefault="00380B34">
      <w:pPr>
        <w:contextualSpacing/>
        <w:rPr>
          <w:rFonts w:ascii="Arial" w:hAnsi="Arial" w:cs="Arial"/>
        </w:rPr>
      </w:pPr>
      <w:r w:rsidRPr="00380B34">
        <w:rPr>
          <w:rFonts w:ascii="Arial" w:hAnsi="Arial" w:cs="Arial"/>
        </w:rPr>
        <w:drawing>
          <wp:inline distT="0" distB="0" distL="0" distR="0" wp14:anchorId="261EA2DF" wp14:editId="58F3B835">
            <wp:extent cx="6858000" cy="55733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5573395"/>
                    </a:xfrm>
                    <a:prstGeom prst="rect">
                      <a:avLst/>
                    </a:prstGeom>
                  </pic:spPr>
                </pic:pic>
              </a:graphicData>
            </a:graphic>
          </wp:inline>
        </w:drawing>
      </w:r>
    </w:p>
    <w:p w:rsidR="00380B34" w:rsidRDefault="00380B34">
      <w:pPr>
        <w:contextualSpacing/>
        <w:rPr>
          <w:rFonts w:ascii="Arial" w:hAnsi="Arial" w:cs="Arial"/>
        </w:rPr>
      </w:pPr>
    </w:p>
    <w:p w:rsidR="00380B34" w:rsidRDefault="00380B34">
      <w:pPr>
        <w:contextualSpacing/>
        <w:rPr>
          <w:rFonts w:ascii="Arial" w:hAnsi="Arial" w:cs="Arial"/>
        </w:rPr>
      </w:pPr>
    </w:p>
    <w:p w:rsidR="00380B34" w:rsidRDefault="00380B34">
      <w:pPr>
        <w:contextualSpacing/>
        <w:rPr>
          <w:rFonts w:ascii="Arial" w:hAnsi="Arial" w:cs="Arial"/>
        </w:rPr>
      </w:pPr>
    </w:p>
    <w:p w:rsidR="00380B34" w:rsidRDefault="00380B34">
      <w:pPr>
        <w:contextualSpacing/>
        <w:rPr>
          <w:rFonts w:ascii="Arial" w:hAnsi="Arial" w:cs="Arial"/>
        </w:rPr>
      </w:pPr>
    </w:p>
    <w:p w:rsidR="00380B34" w:rsidRDefault="00380B34">
      <w:pPr>
        <w:contextualSpacing/>
        <w:rPr>
          <w:rFonts w:ascii="Arial" w:hAnsi="Arial" w:cs="Arial"/>
        </w:rPr>
      </w:pPr>
    </w:p>
    <w:p w:rsidR="00380B34" w:rsidRDefault="00380B34">
      <w:pPr>
        <w:contextualSpacing/>
        <w:rPr>
          <w:rFonts w:ascii="Arial" w:hAnsi="Arial" w:cs="Arial"/>
        </w:rPr>
      </w:pPr>
    </w:p>
    <w:p w:rsidR="00380B34" w:rsidRDefault="00380B34">
      <w:pPr>
        <w:contextualSpacing/>
        <w:rPr>
          <w:rFonts w:ascii="Arial" w:hAnsi="Arial" w:cs="Arial"/>
        </w:rPr>
      </w:pPr>
    </w:p>
    <w:p w:rsidR="00380B34" w:rsidRDefault="00380B34">
      <w:pPr>
        <w:contextualSpacing/>
        <w:rPr>
          <w:rFonts w:ascii="Arial" w:hAnsi="Arial" w:cs="Arial"/>
        </w:rPr>
      </w:pPr>
    </w:p>
    <w:p w:rsidR="00380B34" w:rsidRDefault="00380B34">
      <w:pPr>
        <w:contextualSpacing/>
        <w:rPr>
          <w:rFonts w:ascii="Arial" w:hAnsi="Arial" w:cs="Arial"/>
        </w:rPr>
      </w:pPr>
    </w:p>
    <w:p w:rsidR="00380B34" w:rsidRDefault="00380B34">
      <w:pPr>
        <w:contextualSpacing/>
        <w:rPr>
          <w:rFonts w:ascii="Arial" w:hAnsi="Arial" w:cs="Arial"/>
        </w:rPr>
      </w:pPr>
    </w:p>
    <w:p w:rsidR="00380B34" w:rsidRDefault="00380B34">
      <w:pPr>
        <w:contextualSpacing/>
        <w:rPr>
          <w:rFonts w:ascii="Arial" w:hAnsi="Arial" w:cs="Arial"/>
        </w:rPr>
      </w:pPr>
    </w:p>
    <w:p w:rsidR="00380B34" w:rsidRDefault="00380B34">
      <w:pPr>
        <w:contextualSpacing/>
        <w:rPr>
          <w:rFonts w:ascii="Arial" w:hAnsi="Arial" w:cs="Arial"/>
        </w:rPr>
      </w:pPr>
    </w:p>
    <w:p w:rsidR="00380B34" w:rsidRDefault="00380B34">
      <w:pPr>
        <w:contextualSpacing/>
        <w:rPr>
          <w:rFonts w:ascii="Arial" w:hAnsi="Arial" w:cs="Arial"/>
        </w:rPr>
      </w:pPr>
    </w:p>
    <w:p w:rsidR="00380B34" w:rsidRDefault="00380B34">
      <w:pPr>
        <w:contextualSpacing/>
        <w:rPr>
          <w:rFonts w:ascii="Arial" w:hAnsi="Arial" w:cs="Arial"/>
        </w:rPr>
      </w:pPr>
    </w:p>
    <w:p w:rsidR="00380B34" w:rsidRDefault="00380B34">
      <w:pPr>
        <w:contextualSpacing/>
        <w:rPr>
          <w:rFonts w:ascii="Arial" w:hAnsi="Arial" w:cs="Arial"/>
        </w:rPr>
      </w:pPr>
    </w:p>
    <w:p w:rsidR="00380B34" w:rsidRDefault="00380B34">
      <w:pPr>
        <w:contextualSpacing/>
        <w:rPr>
          <w:rFonts w:ascii="Arial" w:hAnsi="Arial" w:cs="Arial"/>
        </w:rPr>
      </w:pPr>
    </w:p>
    <w:p w:rsidR="00380B34" w:rsidRDefault="00380B34">
      <w:pPr>
        <w:contextualSpacing/>
        <w:rPr>
          <w:rFonts w:ascii="Arial" w:hAnsi="Arial" w:cs="Arial"/>
        </w:rPr>
      </w:pPr>
    </w:p>
    <w:p w:rsidR="00380B34" w:rsidRDefault="00380B34">
      <w:pPr>
        <w:contextualSpacing/>
        <w:rPr>
          <w:rFonts w:ascii="Arial" w:hAnsi="Arial" w:cs="Arial"/>
        </w:rPr>
      </w:pPr>
    </w:p>
    <w:p w:rsidR="00380B34" w:rsidRDefault="00380B34">
      <w:pPr>
        <w:contextualSpacing/>
        <w:rPr>
          <w:rFonts w:ascii="Arial" w:hAnsi="Arial" w:cs="Arial"/>
        </w:rPr>
      </w:pPr>
    </w:p>
    <w:p w:rsidR="00380B34" w:rsidRDefault="00380B34">
      <w:pPr>
        <w:contextualSpacing/>
        <w:rPr>
          <w:rFonts w:ascii="Arial" w:hAnsi="Arial" w:cs="Arial"/>
        </w:rPr>
      </w:pPr>
      <w:r>
        <w:rPr>
          <w:rFonts w:ascii="Arial" w:hAnsi="Arial" w:cs="Arial"/>
        </w:rPr>
        <w:t>Here is an example of a workflow that has a submitter in it.  This one is set up for when the AP Tech may need to help out and fill in when the regular person who enters the invoices is out.</w:t>
      </w:r>
    </w:p>
    <w:p w:rsidR="00380B34" w:rsidRDefault="00380B34">
      <w:pPr>
        <w:contextualSpacing/>
        <w:rPr>
          <w:rFonts w:ascii="Arial" w:hAnsi="Arial" w:cs="Arial"/>
        </w:rPr>
      </w:pPr>
    </w:p>
    <w:p w:rsidR="00380B34" w:rsidRDefault="00380B34">
      <w:pPr>
        <w:contextualSpacing/>
        <w:rPr>
          <w:rFonts w:ascii="Arial" w:hAnsi="Arial" w:cs="Arial"/>
        </w:rPr>
      </w:pPr>
    </w:p>
    <w:p w:rsidR="00380B34" w:rsidRDefault="00380B34">
      <w:pPr>
        <w:contextualSpacing/>
        <w:rPr>
          <w:rFonts w:ascii="Arial" w:hAnsi="Arial" w:cs="Arial"/>
        </w:rPr>
      </w:pPr>
      <w:r w:rsidRPr="00380B34">
        <w:rPr>
          <w:rFonts w:ascii="Arial" w:hAnsi="Arial" w:cs="Arial"/>
        </w:rPr>
        <w:drawing>
          <wp:inline distT="0" distB="0" distL="0" distR="0" wp14:anchorId="5B9A33F9" wp14:editId="2AB35211">
            <wp:extent cx="6858000" cy="5518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5518150"/>
                    </a:xfrm>
                    <a:prstGeom prst="rect">
                      <a:avLst/>
                    </a:prstGeom>
                  </pic:spPr>
                </pic:pic>
              </a:graphicData>
            </a:graphic>
          </wp:inline>
        </w:drawing>
      </w:r>
    </w:p>
    <w:p w:rsidR="00380B34" w:rsidRDefault="00380B34">
      <w:pPr>
        <w:contextualSpacing/>
        <w:rPr>
          <w:rFonts w:ascii="Arial" w:hAnsi="Arial" w:cs="Arial"/>
        </w:rPr>
      </w:pPr>
    </w:p>
    <w:p w:rsidR="00380B34" w:rsidRDefault="00380B34">
      <w:pPr>
        <w:contextualSpacing/>
        <w:rPr>
          <w:rFonts w:ascii="Arial" w:hAnsi="Arial" w:cs="Arial"/>
        </w:rPr>
      </w:pPr>
    </w:p>
    <w:p w:rsidR="00380B34" w:rsidRDefault="00380B34">
      <w:pPr>
        <w:contextualSpacing/>
        <w:rPr>
          <w:rFonts w:ascii="Arial" w:hAnsi="Arial" w:cs="Arial"/>
        </w:rPr>
      </w:pPr>
    </w:p>
    <w:p w:rsidR="00380B34" w:rsidRDefault="00380B34">
      <w:pPr>
        <w:contextualSpacing/>
        <w:rPr>
          <w:rFonts w:ascii="Arial" w:hAnsi="Arial" w:cs="Arial"/>
        </w:rPr>
      </w:pPr>
    </w:p>
    <w:p w:rsidR="00380B34" w:rsidRDefault="00380B34">
      <w:pPr>
        <w:contextualSpacing/>
        <w:rPr>
          <w:rFonts w:ascii="Arial" w:hAnsi="Arial" w:cs="Arial"/>
        </w:rPr>
      </w:pPr>
    </w:p>
    <w:p w:rsidR="00380B34" w:rsidRDefault="00380B34">
      <w:pPr>
        <w:contextualSpacing/>
        <w:rPr>
          <w:rFonts w:ascii="Arial" w:hAnsi="Arial" w:cs="Arial"/>
        </w:rPr>
      </w:pPr>
    </w:p>
    <w:p w:rsidR="00380B34" w:rsidRDefault="00380B34">
      <w:pPr>
        <w:contextualSpacing/>
        <w:rPr>
          <w:rFonts w:ascii="Arial" w:hAnsi="Arial" w:cs="Arial"/>
        </w:rPr>
      </w:pPr>
    </w:p>
    <w:p w:rsidR="00380B34" w:rsidRDefault="00380B34">
      <w:pPr>
        <w:contextualSpacing/>
        <w:rPr>
          <w:rFonts w:ascii="Arial" w:hAnsi="Arial" w:cs="Arial"/>
        </w:rPr>
      </w:pPr>
    </w:p>
    <w:p w:rsidR="00380B34" w:rsidRDefault="00380B34">
      <w:pPr>
        <w:contextualSpacing/>
        <w:rPr>
          <w:rFonts w:ascii="Arial" w:hAnsi="Arial" w:cs="Arial"/>
        </w:rPr>
      </w:pPr>
    </w:p>
    <w:p w:rsidR="00380B34" w:rsidRDefault="00380B34">
      <w:pPr>
        <w:contextualSpacing/>
        <w:rPr>
          <w:rFonts w:ascii="Arial" w:hAnsi="Arial" w:cs="Arial"/>
        </w:rPr>
      </w:pPr>
    </w:p>
    <w:p w:rsidR="007B70A8" w:rsidRDefault="007B70A8">
      <w:pPr>
        <w:contextualSpacing/>
        <w:rPr>
          <w:rFonts w:ascii="Arial" w:hAnsi="Arial" w:cs="Arial"/>
        </w:rPr>
      </w:pPr>
    </w:p>
    <w:p w:rsidR="005F5074" w:rsidRDefault="005F5074">
      <w:pPr>
        <w:contextualSpacing/>
        <w:rPr>
          <w:rFonts w:ascii="Arial" w:hAnsi="Arial" w:cs="Arial"/>
        </w:rPr>
      </w:pPr>
    </w:p>
    <w:p w:rsidR="005F5074" w:rsidRDefault="005F5074">
      <w:pPr>
        <w:contextualSpacing/>
        <w:rPr>
          <w:rFonts w:ascii="Arial" w:hAnsi="Arial" w:cs="Arial"/>
        </w:rPr>
      </w:pPr>
    </w:p>
    <w:p w:rsidR="005F5074" w:rsidRDefault="005F5074">
      <w:pPr>
        <w:contextualSpacing/>
        <w:rPr>
          <w:rFonts w:ascii="Arial" w:hAnsi="Arial" w:cs="Arial"/>
        </w:rPr>
      </w:pPr>
    </w:p>
    <w:p w:rsidR="005F5074" w:rsidRDefault="008D4CD6">
      <w:pPr>
        <w:contextualSpacing/>
        <w:rPr>
          <w:rFonts w:ascii="Arial" w:hAnsi="Arial" w:cs="Arial"/>
        </w:rPr>
      </w:pPr>
      <w:r>
        <w:rPr>
          <w:rFonts w:ascii="Arial" w:hAnsi="Arial" w:cs="Arial"/>
        </w:rPr>
        <w:lastRenderedPageBreak/>
        <w:t xml:space="preserve">In </w:t>
      </w:r>
      <w:r w:rsidR="00380B34">
        <w:rPr>
          <w:rFonts w:ascii="Arial" w:hAnsi="Arial" w:cs="Arial"/>
        </w:rPr>
        <w:t>the submitter</w:t>
      </w:r>
      <w:r>
        <w:rPr>
          <w:rFonts w:ascii="Arial" w:hAnsi="Arial" w:cs="Arial"/>
        </w:rPr>
        <w:t xml:space="preserve"> role, I enter invoices for the Auditor’s </w:t>
      </w:r>
      <w:proofErr w:type="spellStart"/>
      <w:r>
        <w:rPr>
          <w:rFonts w:ascii="Arial" w:hAnsi="Arial" w:cs="Arial"/>
        </w:rPr>
        <w:t>Office</w:t>
      </w:r>
      <w:proofErr w:type="gramStart"/>
      <w:r>
        <w:rPr>
          <w:rFonts w:ascii="Arial" w:hAnsi="Arial" w:cs="Arial"/>
        </w:rPr>
        <w:t>,</w:t>
      </w:r>
      <w:r w:rsidR="00426C9E">
        <w:rPr>
          <w:rFonts w:ascii="Arial" w:hAnsi="Arial" w:cs="Arial"/>
        </w:rPr>
        <w:t>Maintenance</w:t>
      </w:r>
      <w:proofErr w:type="spellEnd"/>
      <w:proofErr w:type="gramEnd"/>
      <w:r w:rsidR="00426C9E">
        <w:rPr>
          <w:rFonts w:ascii="Arial" w:hAnsi="Arial" w:cs="Arial"/>
        </w:rPr>
        <w:t>,</w:t>
      </w:r>
      <w:r>
        <w:rPr>
          <w:rFonts w:ascii="Arial" w:hAnsi="Arial" w:cs="Arial"/>
        </w:rPr>
        <w:t xml:space="preserve"> MIS a</w:t>
      </w:r>
      <w:r w:rsidR="00394229">
        <w:rPr>
          <w:rFonts w:ascii="Arial" w:hAnsi="Arial" w:cs="Arial"/>
        </w:rPr>
        <w:t>nd Land Services/Public Works.</w:t>
      </w:r>
      <w:r w:rsidR="007C4CA7">
        <w:rPr>
          <w:rFonts w:ascii="Arial" w:hAnsi="Arial" w:cs="Arial"/>
        </w:rPr>
        <w:t xml:space="preserve">  </w:t>
      </w:r>
      <w:r w:rsidR="005F5074">
        <w:rPr>
          <w:rFonts w:ascii="Arial" w:hAnsi="Arial" w:cs="Arial"/>
        </w:rPr>
        <w:t xml:space="preserve">For the Land Services weekly invoices, I do an upload into FMS from the accounting system that they use.  They use </w:t>
      </w:r>
      <w:proofErr w:type="spellStart"/>
      <w:r w:rsidR="005F5074">
        <w:rPr>
          <w:rFonts w:ascii="Arial" w:hAnsi="Arial" w:cs="Arial"/>
        </w:rPr>
        <w:t>WinCAMS</w:t>
      </w:r>
      <w:proofErr w:type="spellEnd"/>
      <w:r w:rsidR="005F5074">
        <w:rPr>
          <w:rFonts w:ascii="Arial" w:hAnsi="Arial" w:cs="Arial"/>
        </w:rPr>
        <w:t xml:space="preserve"> and at this point they still use all paper with hard signatures on all of the invoices that are being processed and approved.  I do attach a PDF for backup in </w:t>
      </w:r>
      <w:proofErr w:type="spellStart"/>
      <w:r w:rsidR="005F5074">
        <w:rPr>
          <w:rFonts w:ascii="Arial" w:hAnsi="Arial" w:cs="Arial"/>
        </w:rPr>
        <w:t>WinCAMS</w:t>
      </w:r>
      <w:proofErr w:type="spellEnd"/>
      <w:r w:rsidR="005F5074">
        <w:rPr>
          <w:rFonts w:ascii="Arial" w:hAnsi="Arial" w:cs="Arial"/>
        </w:rPr>
        <w:t>, and we could probably go semi-paperless with only needing one hard signature on the voucher approval recap but at this point it will still be as it is.</w:t>
      </w:r>
    </w:p>
    <w:p w:rsidR="005F5074" w:rsidRDefault="005F5074">
      <w:pPr>
        <w:contextualSpacing/>
        <w:rPr>
          <w:rFonts w:ascii="Arial" w:hAnsi="Arial" w:cs="Arial"/>
        </w:rPr>
      </w:pPr>
    </w:p>
    <w:p w:rsidR="004D7C6D" w:rsidRDefault="007C4CA7">
      <w:pPr>
        <w:contextualSpacing/>
        <w:rPr>
          <w:rFonts w:ascii="Arial" w:hAnsi="Arial" w:cs="Arial"/>
        </w:rPr>
      </w:pPr>
      <w:r>
        <w:rPr>
          <w:rFonts w:ascii="Arial" w:hAnsi="Arial" w:cs="Arial"/>
        </w:rPr>
        <w:t>The other departments</w:t>
      </w:r>
      <w:r w:rsidR="005F5074">
        <w:rPr>
          <w:rFonts w:ascii="Arial" w:hAnsi="Arial" w:cs="Arial"/>
        </w:rPr>
        <w:t xml:space="preserve"> (such as the Treasurer’s Office, Assessor’s, Clerk, Solid Waste, </w:t>
      </w:r>
      <w:proofErr w:type="spellStart"/>
      <w:r w:rsidR="005F5074">
        <w:rPr>
          <w:rFonts w:ascii="Arial" w:hAnsi="Arial" w:cs="Arial"/>
        </w:rPr>
        <w:t>etc</w:t>
      </w:r>
      <w:proofErr w:type="spellEnd"/>
      <w:r w:rsidR="005F5074">
        <w:rPr>
          <w:rFonts w:ascii="Arial" w:hAnsi="Arial" w:cs="Arial"/>
        </w:rPr>
        <w:t>)</w:t>
      </w:r>
      <w:r>
        <w:rPr>
          <w:rFonts w:ascii="Arial" w:hAnsi="Arial" w:cs="Arial"/>
        </w:rPr>
        <w:t xml:space="preserve"> enter their own </w:t>
      </w:r>
      <w:r w:rsidR="004D7C6D">
        <w:rPr>
          <w:rFonts w:ascii="Arial" w:hAnsi="Arial" w:cs="Arial"/>
        </w:rPr>
        <w:t>invoice/</w:t>
      </w:r>
      <w:r>
        <w:rPr>
          <w:rFonts w:ascii="Arial" w:hAnsi="Arial" w:cs="Arial"/>
        </w:rPr>
        <w:t xml:space="preserve">voucher information, attach the electronic backup (PDF) </w:t>
      </w:r>
      <w:r w:rsidR="006B77B8">
        <w:rPr>
          <w:rFonts w:ascii="Arial" w:hAnsi="Arial" w:cs="Arial"/>
        </w:rPr>
        <w:t xml:space="preserve">and route it through </w:t>
      </w:r>
      <w:r w:rsidR="004D7C6D">
        <w:rPr>
          <w:rFonts w:ascii="Arial" w:hAnsi="Arial" w:cs="Arial"/>
        </w:rPr>
        <w:t xml:space="preserve">the </w:t>
      </w:r>
      <w:r w:rsidR="006B77B8">
        <w:rPr>
          <w:rFonts w:ascii="Arial" w:hAnsi="Arial" w:cs="Arial"/>
        </w:rPr>
        <w:t>workflow</w:t>
      </w:r>
      <w:r w:rsidR="004D7C6D">
        <w:rPr>
          <w:rFonts w:ascii="Arial" w:hAnsi="Arial" w:cs="Arial"/>
        </w:rPr>
        <w:t xml:space="preserve"> system</w:t>
      </w:r>
      <w:r w:rsidR="006B77B8">
        <w:rPr>
          <w:rFonts w:ascii="Arial" w:hAnsi="Arial" w:cs="Arial"/>
        </w:rPr>
        <w:t>.</w:t>
      </w:r>
      <w:r w:rsidR="00394229">
        <w:rPr>
          <w:rFonts w:ascii="Arial" w:hAnsi="Arial" w:cs="Arial"/>
        </w:rPr>
        <w:t xml:space="preserve">  </w:t>
      </w:r>
      <w:r w:rsidR="004D7C6D">
        <w:rPr>
          <w:rFonts w:ascii="Arial" w:hAnsi="Arial" w:cs="Arial"/>
        </w:rPr>
        <w:t xml:space="preserve">The departments </w:t>
      </w:r>
      <w:r w:rsidR="004D7C6D">
        <w:rPr>
          <w:rFonts w:ascii="Arial" w:hAnsi="Arial" w:cs="Arial"/>
        </w:rPr>
        <w:t xml:space="preserve">usually </w:t>
      </w:r>
      <w:r w:rsidR="004D7C6D">
        <w:rPr>
          <w:rFonts w:ascii="Arial" w:hAnsi="Arial" w:cs="Arial"/>
        </w:rPr>
        <w:t xml:space="preserve">keep their physical records for a year then they are tossed.  </w:t>
      </w:r>
      <w:r w:rsidR="00394229">
        <w:rPr>
          <w:rFonts w:ascii="Arial" w:hAnsi="Arial" w:cs="Arial"/>
        </w:rPr>
        <w:t xml:space="preserve">Occasionally I will help out another department and enter their information and route it to where it needs to go.  </w:t>
      </w:r>
    </w:p>
    <w:p w:rsidR="004D7C6D" w:rsidRDefault="004D7C6D">
      <w:pPr>
        <w:contextualSpacing/>
        <w:rPr>
          <w:rFonts w:ascii="Arial" w:hAnsi="Arial" w:cs="Arial"/>
        </w:rPr>
      </w:pPr>
    </w:p>
    <w:p w:rsidR="00B05E16" w:rsidRDefault="00B05E16">
      <w:pPr>
        <w:contextualSpacing/>
        <w:rPr>
          <w:rFonts w:ascii="Arial" w:hAnsi="Arial" w:cs="Arial"/>
        </w:rPr>
      </w:pPr>
    </w:p>
    <w:p w:rsidR="004D7C6D" w:rsidRDefault="00B05E16">
      <w:pPr>
        <w:contextualSpacing/>
        <w:rPr>
          <w:rFonts w:ascii="Arial" w:hAnsi="Arial" w:cs="Arial"/>
        </w:rPr>
      </w:pPr>
      <w:r>
        <w:rPr>
          <w:rFonts w:ascii="Arial" w:hAnsi="Arial" w:cs="Arial"/>
        </w:rPr>
        <w:t>A nice feature for having electronic approvals/signatures is that w</w:t>
      </w:r>
      <w:r w:rsidR="006B77B8">
        <w:rPr>
          <w:rFonts w:ascii="Arial" w:hAnsi="Arial" w:cs="Arial"/>
        </w:rPr>
        <w:t>ithin the workflow system, there is a</w:t>
      </w:r>
      <w:r w:rsidR="004D7C6D">
        <w:rPr>
          <w:rFonts w:ascii="Arial" w:hAnsi="Arial" w:cs="Arial"/>
        </w:rPr>
        <w:t>n electronic foot</w:t>
      </w:r>
      <w:r w:rsidR="006B77B8">
        <w:rPr>
          <w:rFonts w:ascii="Arial" w:hAnsi="Arial" w:cs="Arial"/>
        </w:rPr>
        <w:t>print of all the activity</w:t>
      </w:r>
      <w:r w:rsidR="004D7C6D">
        <w:rPr>
          <w:rFonts w:ascii="Arial" w:hAnsi="Arial" w:cs="Arial"/>
        </w:rPr>
        <w:t xml:space="preserve"> for </w:t>
      </w:r>
      <w:r>
        <w:rPr>
          <w:rFonts w:ascii="Arial" w:hAnsi="Arial" w:cs="Arial"/>
        </w:rPr>
        <w:t xml:space="preserve">each of </w:t>
      </w:r>
      <w:r w:rsidR="004D7C6D">
        <w:rPr>
          <w:rFonts w:ascii="Arial" w:hAnsi="Arial" w:cs="Arial"/>
        </w:rPr>
        <w:t>the vouchers</w:t>
      </w:r>
      <w:r w:rsidR="006B77B8">
        <w:rPr>
          <w:rFonts w:ascii="Arial" w:hAnsi="Arial" w:cs="Arial"/>
        </w:rPr>
        <w:t>.  It will show who entered the voucher initially and who approved it.   It will also show if it was unapproved or sent back to the submitter for any reason.  Every action is time and dated stamped.</w:t>
      </w:r>
      <w:r w:rsidR="004D7C6D">
        <w:rPr>
          <w:rFonts w:ascii="Arial" w:hAnsi="Arial" w:cs="Arial"/>
        </w:rPr>
        <w:t xml:space="preserve">  We are able to run an inquiry and see the workflow </w:t>
      </w:r>
      <w:r>
        <w:rPr>
          <w:rFonts w:ascii="Arial" w:hAnsi="Arial" w:cs="Arial"/>
        </w:rPr>
        <w:t>footprint</w:t>
      </w:r>
      <w:r w:rsidR="004D7C6D">
        <w:rPr>
          <w:rFonts w:ascii="Arial" w:hAnsi="Arial" w:cs="Arial"/>
        </w:rPr>
        <w:t xml:space="preserve"> if there are any concerns on a particular invoice.</w:t>
      </w:r>
    </w:p>
    <w:p w:rsidR="00920EF5" w:rsidRDefault="00920EF5">
      <w:pPr>
        <w:contextualSpacing/>
        <w:rPr>
          <w:rFonts w:ascii="Arial" w:hAnsi="Arial" w:cs="Arial"/>
        </w:rPr>
      </w:pPr>
    </w:p>
    <w:p w:rsidR="00B05E16" w:rsidRDefault="00B05E16">
      <w:pPr>
        <w:contextualSpacing/>
        <w:rPr>
          <w:rFonts w:ascii="Arial" w:hAnsi="Arial" w:cs="Arial"/>
        </w:rPr>
      </w:pPr>
    </w:p>
    <w:p w:rsidR="00C61DFD" w:rsidRDefault="00920EF5">
      <w:pPr>
        <w:contextualSpacing/>
        <w:rPr>
          <w:rFonts w:ascii="Arial" w:hAnsi="Arial" w:cs="Arial"/>
        </w:rPr>
      </w:pPr>
      <w:r>
        <w:rPr>
          <w:rFonts w:ascii="Arial" w:hAnsi="Arial" w:cs="Arial"/>
        </w:rPr>
        <w:t xml:space="preserve">In the second role that I have in the AP process, that is the ‘final approver’ role.  That is where all of the vouchers for that week are reviewed, verified, the BARS coding is checked </w:t>
      </w:r>
      <w:r w:rsidR="006B77B8">
        <w:rPr>
          <w:rFonts w:ascii="Arial" w:hAnsi="Arial" w:cs="Arial"/>
        </w:rPr>
        <w:t xml:space="preserve">and </w:t>
      </w:r>
      <w:r>
        <w:rPr>
          <w:rFonts w:ascii="Arial" w:hAnsi="Arial" w:cs="Arial"/>
        </w:rPr>
        <w:t>making sure the attached ba</w:t>
      </w:r>
      <w:r w:rsidR="007C4CA7">
        <w:rPr>
          <w:rFonts w:ascii="Arial" w:hAnsi="Arial" w:cs="Arial"/>
        </w:rPr>
        <w:t xml:space="preserve">ckup is there and correct.  </w:t>
      </w:r>
      <w:r w:rsidR="00C61DFD">
        <w:rPr>
          <w:rFonts w:ascii="Arial" w:hAnsi="Arial" w:cs="Arial"/>
        </w:rPr>
        <w:t xml:space="preserve">At this point, if there are any remittance slips that are needed, those can be printed from the attached PDF.  Otherwise, none of the backup is printed.  </w:t>
      </w:r>
      <w:r w:rsidR="00B05E16">
        <w:rPr>
          <w:rFonts w:ascii="Arial" w:hAnsi="Arial" w:cs="Arial"/>
        </w:rPr>
        <w:t xml:space="preserve">I verify and balance once the </w:t>
      </w:r>
      <w:r w:rsidR="00A27B34">
        <w:rPr>
          <w:rFonts w:ascii="Arial" w:hAnsi="Arial" w:cs="Arial"/>
        </w:rPr>
        <w:t xml:space="preserve">Current Expense </w:t>
      </w:r>
      <w:r w:rsidR="00B05E16">
        <w:rPr>
          <w:rFonts w:ascii="Arial" w:hAnsi="Arial" w:cs="Arial"/>
        </w:rPr>
        <w:t xml:space="preserve">department invoices have had the final approval in FMS, then I upload the </w:t>
      </w:r>
      <w:proofErr w:type="spellStart"/>
      <w:r w:rsidR="00B05E16">
        <w:rPr>
          <w:rFonts w:ascii="Arial" w:hAnsi="Arial" w:cs="Arial"/>
        </w:rPr>
        <w:t>WinCAMS</w:t>
      </w:r>
      <w:proofErr w:type="spellEnd"/>
      <w:r w:rsidR="00B05E16">
        <w:rPr>
          <w:rFonts w:ascii="Arial" w:hAnsi="Arial" w:cs="Arial"/>
        </w:rPr>
        <w:t xml:space="preserve"> invoices into FMS and verify and balance again.  If there happens to be an issues it can be isolated easier I feel if things are balanced before the upload is done.</w:t>
      </w:r>
    </w:p>
    <w:p w:rsidR="00B05E16" w:rsidRDefault="00B05E16">
      <w:pPr>
        <w:contextualSpacing/>
        <w:rPr>
          <w:rFonts w:ascii="Arial" w:hAnsi="Arial" w:cs="Arial"/>
        </w:rPr>
      </w:pPr>
    </w:p>
    <w:p w:rsidR="00B05E16" w:rsidRDefault="00B05E16">
      <w:pPr>
        <w:contextualSpacing/>
        <w:rPr>
          <w:rFonts w:ascii="Arial" w:hAnsi="Arial" w:cs="Arial"/>
        </w:rPr>
      </w:pPr>
    </w:p>
    <w:p w:rsidR="00920EF5" w:rsidRDefault="007C4CA7">
      <w:pPr>
        <w:contextualSpacing/>
        <w:rPr>
          <w:rFonts w:ascii="Arial" w:hAnsi="Arial" w:cs="Arial"/>
        </w:rPr>
      </w:pPr>
      <w:r>
        <w:rPr>
          <w:rFonts w:ascii="Arial" w:hAnsi="Arial" w:cs="Arial"/>
        </w:rPr>
        <w:t xml:space="preserve">The </w:t>
      </w:r>
      <w:r w:rsidR="006B77B8">
        <w:rPr>
          <w:rFonts w:ascii="Arial" w:hAnsi="Arial" w:cs="Arial"/>
        </w:rPr>
        <w:t xml:space="preserve">final </w:t>
      </w:r>
      <w:r>
        <w:rPr>
          <w:rFonts w:ascii="Arial" w:hAnsi="Arial" w:cs="Arial"/>
        </w:rPr>
        <w:t>approval process</w:t>
      </w:r>
      <w:r w:rsidR="00920EF5">
        <w:rPr>
          <w:rFonts w:ascii="Arial" w:hAnsi="Arial" w:cs="Arial"/>
        </w:rPr>
        <w:t xml:space="preserve"> is done on </w:t>
      </w:r>
      <w:r>
        <w:rPr>
          <w:rFonts w:ascii="Arial" w:hAnsi="Arial" w:cs="Arial"/>
        </w:rPr>
        <w:t>Monday mornings.</w:t>
      </w:r>
      <w:r w:rsidR="006B77B8">
        <w:rPr>
          <w:rFonts w:ascii="Arial" w:hAnsi="Arial" w:cs="Arial"/>
        </w:rPr>
        <w:t xml:space="preserve">  Once all the vouchers are reviewed and</w:t>
      </w:r>
      <w:r w:rsidR="007B70A8">
        <w:rPr>
          <w:rFonts w:ascii="Arial" w:hAnsi="Arial" w:cs="Arial"/>
        </w:rPr>
        <w:t xml:space="preserve"> have had a final</w:t>
      </w:r>
      <w:r w:rsidR="006B77B8">
        <w:rPr>
          <w:rFonts w:ascii="Arial" w:hAnsi="Arial" w:cs="Arial"/>
        </w:rPr>
        <w:t xml:space="preserve"> </w:t>
      </w:r>
      <w:r w:rsidR="007B70A8">
        <w:rPr>
          <w:rFonts w:ascii="Arial" w:hAnsi="Arial" w:cs="Arial"/>
        </w:rPr>
        <w:t>approval</w:t>
      </w:r>
      <w:r w:rsidR="006B77B8">
        <w:rPr>
          <w:rFonts w:ascii="Arial" w:hAnsi="Arial" w:cs="Arial"/>
        </w:rPr>
        <w:t>, a prepayment report is printed for the Board of Commissioner’s to review and sign.</w:t>
      </w:r>
    </w:p>
    <w:p w:rsidR="00B05E16" w:rsidRDefault="00B05E16" w:rsidP="00C61DFD">
      <w:pPr>
        <w:contextualSpacing/>
        <w:rPr>
          <w:rFonts w:ascii="Arial" w:hAnsi="Arial" w:cs="Arial"/>
        </w:rPr>
      </w:pPr>
    </w:p>
    <w:p w:rsidR="00B05E16" w:rsidRDefault="00B05E16" w:rsidP="00C61DFD">
      <w:pPr>
        <w:contextualSpacing/>
        <w:rPr>
          <w:rFonts w:ascii="Arial" w:hAnsi="Arial" w:cs="Arial"/>
        </w:rPr>
      </w:pPr>
    </w:p>
    <w:p w:rsidR="00A27B34" w:rsidRDefault="00A27B34" w:rsidP="00C61DFD">
      <w:pPr>
        <w:contextualSpacing/>
        <w:rPr>
          <w:rFonts w:ascii="Arial" w:hAnsi="Arial" w:cs="Arial"/>
        </w:rPr>
      </w:pPr>
      <w:r>
        <w:rPr>
          <w:rFonts w:ascii="Arial" w:hAnsi="Arial" w:cs="Arial"/>
        </w:rPr>
        <w:t xml:space="preserve">For the third roll - </w:t>
      </w:r>
      <w:r>
        <w:rPr>
          <w:rFonts w:ascii="Arial" w:hAnsi="Arial" w:cs="Arial"/>
        </w:rPr>
        <w:t>I also enter the taxing districts vouchers for their payables but they are responsible for their paperwork and retention policies.  They just send me a sheet that states basic information:  the vendor, voucher or invoice ID, the purpose/description and the amount.   We are just the ‘processors’ for their payables and try to keep it simple</w:t>
      </w:r>
      <w:r>
        <w:rPr>
          <w:rFonts w:ascii="Arial" w:hAnsi="Arial" w:cs="Arial"/>
        </w:rPr>
        <w:t>.</w:t>
      </w:r>
    </w:p>
    <w:p w:rsidR="00A27B34" w:rsidRDefault="00A27B34" w:rsidP="00C61DFD">
      <w:pPr>
        <w:contextualSpacing/>
        <w:rPr>
          <w:rFonts w:ascii="Arial" w:hAnsi="Arial" w:cs="Arial"/>
        </w:rPr>
      </w:pPr>
    </w:p>
    <w:p w:rsidR="00D974D1" w:rsidRDefault="00D974D1" w:rsidP="00C61DFD">
      <w:pPr>
        <w:contextualSpacing/>
        <w:rPr>
          <w:rFonts w:ascii="Arial" w:hAnsi="Arial" w:cs="Arial"/>
        </w:rPr>
      </w:pPr>
    </w:p>
    <w:p w:rsidR="00C61DFD" w:rsidRDefault="00C61DFD" w:rsidP="00C61DFD">
      <w:pPr>
        <w:contextualSpacing/>
        <w:rPr>
          <w:rFonts w:ascii="Arial" w:hAnsi="Arial" w:cs="Arial"/>
        </w:rPr>
      </w:pPr>
      <w:r>
        <w:rPr>
          <w:rFonts w:ascii="Arial" w:hAnsi="Arial" w:cs="Arial"/>
        </w:rPr>
        <w:t>If</w:t>
      </w:r>
      <w:r w:rsidR="00B05E16">
        <w:rPr>
          <w:rFonts w:ascii="Arial" w:hAnsi="Arial" w:cs="Arial"/>
        </w:rPr>
        <w:t xml:space="preserve"> needed</w:t>
      </w:r>
      <w:r>
        <w:rPr>
          <w:rFonts w:ascii="Arial" w:hAnsi="Arial" w:cs="Arial"/>
        </w:rPr>
        <w:t xml:space="preserve"> for audit requests, public records requests or other reasons, we can access the information from the payables system and get hard copies for the documents.</w:t>
      </w:r>
    </w:p>
    <w:p w:rsidR="00426C9E" w:rsidRDefault="00426C9E" w:rsidP="00C61DFD">
      <w:pPr>
        <w:contextualSpacing/>
        <w:rPr>
          <w:rFonts w:ascii="Arial" w:hAnsi="Arial" w:cs="Arial"/>
        </w:rPr>
      </w:pPr>
    </w:p>
    <w:p w:rsidR="00D974D1" w:rsidRDefault="00D974D1" w:rsidP="00C61DFD">
      <w:pPr>
        <w:contextualSpacing/>
        <w:rPr>
          <w:rFonts w:ascii="Arial" w:hAnsi="Arial" w:cs="Arial"/>
        </w:rPr>
      </w:pPr>
      <w:bookmarkStart w:id="0" w:name="_GoBack"/>
      <w:bookmarkEnd w:id="0"/>
    </w:p>
    <w:p w:rsidR="00426C9E" w:rsidRDefault="00426C9E" w:rsidP="00C61DFD">
      <w:pPr>
        <w:contextualSpacing/>
        <w:rPr>
          <w:rFonts w:ascii="Arial" w:hAnsi="Arial" w:cs="Arial"/>
        </w:rPr>
      </w:pPr>
      <w:r>
        <w:rPr>
          <w:rFonts w:ascii="Arial" w:hAnsi="Arial" w:cs="Arial"/>
        </w:rPr>
        <w:t>I feel that the hybrid system works well for us since the county seat is in Waterville and has the majority of the departments there and I operate out of the East Wenatchee area and that houses on the same campus Land Services, District Court and the Sheriff’s Office.  We all work closely even though we are spread out.</w:t>
      </w:r>
    </w:p>
    <w:p w:rsidR="00C61DFD" w:rsidRPr="00B12BD1" w:rsidRDefault="00C61DFD">
      <w:pPr>
        <w:contextualSpacing/>
        <w:rPr>
          <w:rFonts w:ascii="Arial" w:hAnsi="Arial" w:cs="Arial"/>
        </w:rPr>
      </w:pPr>
    </w:p>
    <w:sectPr w:rsidR="00C61DFD" w:rsidRPr="00B12BD1" w:rsidSect="00195E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BD1"/>
    <w:rsid w:val="000104B5"/>
    <w:rsid w:val="001356F9"/>
    <w:rsid w:val="00195E8C"/>
    <w:rsid w:val="00220E16"/>
    <w:rsid w:val="002E4138"/>
    <w:rsid w:val="00380B34"/>
    <w:rsid w:val="00394229"/>
    <w:rsid w:val="004112F8"/>
    <w:rsid w:val="00426C9E"/>
    <w:rsid w:val="004A58B0"/>
    <w:rsid w:val="004D7C6D"/>
    <w:rsid w:val="005F5074"/>
    <w:rsid w:val="00632925"/>
    <w:rsid w:val="006B77B8"/>
    <w:rsid w:val="006E0A86"/>
    <w:rsid w:val="007A7A24"/>
    <w:rsid w:val="007B70A8"/>
    <w:rsid w:val="007C4CA7"/>
    <w:rsid w:val="008D4CD6"/>
    <w:rsid w:val="00920EF5"/>
    <w:rsid w:val="00A27B34"/>
    <w:rsid w:val="00A71C1C"/>
    <w:rsid w:val="00B05E16"/>
    <w:rsid w:val="00B12BD1"/>
    <w:rsid w:val="00BC4C14"/>
    <w:rsid w:val="00C61DFD"/>
    <w:rsid w:val="00D974D1"/>
    <w:rsid w:val="00E61488"/>
    <w:rsid w:val="00F35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03A7"/>
  <w15:chartTrackingRefBased/>
  <w15:docId w15:val="{F50900BF-9128-4BA9-A19A-2981DB06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5E8C"/>
    <w:rPr>
      <w:sz w:val="16"/>
      <w:szCs w:val="16"/>
    </w:rPr>
  </w:style>
  <w:style w:type="paragraph" w:styleId="CommentText">
    <w:name w:val="annotation text"/>
    <w:basedOn w:val="Normal"/>
    <w:link w:val="CommentTextChar"/>
    <w:uiPriority w:val="99"/>
    <w:semiHidden/>
    <w:unhideWhenUsed/>
    <w:rsid w:val="00195E8C"/>
    <w:pPr>
      <w:spacing w:line="240" w:lineRule="auto"/>
    </w:pPr>
    <w:rPr>
      <w:sz w:val="20"/>
      <w:szCs w:val="20"/>
    </w:rPr>
  </w:style>
  <w:style w:type="character" w:customStyle="1" w:styleId="CommentTextChar">
    <w:name w:val="Comment Text Char"/>
    <w:basedOn w:val="DefaultParagraphFont"/>
    <w:link w:val="CommentText"/>
    <w:uiPriority w:val="99"/>
    <w:semiHidden/>
    <w:rsid w:val="00195E8C"/>
    <w:rPr>
      <w:sz w:val="20"/>
      <w:szCs w:val="20"/>
    </w:rPr>
  </w:style>
  <w:style w:type="paragraph" w:styleId="CommentSubject">
    <w:name w:val="annotation subject"/>
    <w:basedOn w:val="CommentText"/>
    <w:next w:val="CommentText"/>
    <w:link w:val="CommentSubjectChar"/>
    <w:uiPriority w:val="99"/>
    <w:semiHidden/>
    <w:unhideWhenUsed/>
    <w:rsid w:val="00195E8C"/>
    <w:rPr>
      <w:b/>
      <w:bCs/>
    </w:rPr>
  </w:style>
  <w:style w:type="character" w:customStyle="1" w:styleId="CommentSubjectChar">
    <w:name w:val="Comment Subject Char"/>
    <w:basedOn w:val="CommentTextChar"/>
    <w:link w:val="CommentSubject"/>
    <w:uiPriority w:val="99"/>
    <w:semiHidden/>
    <w:rsid w:val="00195E8C"/>
    <w:rPr>
      <w:b/>
      <w:bCs/>
      <w:sz w:val="20"/>
      <w:szCs w:val="20"/>
    </w:rPr>
  </w:style>
  <w:style w:type="paragraph" w:styleId="BalloonText">
    <w:name w:val="Balloon Text"/>
    <w:basedOn w:val="Normal"/>
    <w:link w:val="BalloonTextChar"/>
    <w:uiPriority w:val="99"/>
    <w:semiHidden/>
    <w:unhideWhenUsed/>
    <w:rsid w:val="00195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E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454</TotalTime>
  <Pages>6</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Whaley (x6595)</dc:creator>
  <cp:keywords/>
  <dc:description/>
  <cp:lastModifiedBy>Tara Whaley (x6595)</cp:lastModifiedBy>
  <cp:revision>18</cp:revision>
  <cp:lastPrinted>2021-03-15T22:53:00Z</cp:lastPrinted>
  <dcterms:created xsi:type="dcterms:W3CDTF">2021-03-15T17:51:00Z</dcterms:created>
  <dcterms:modified xsi:type="dcterms:W3CDTF">2021-03-22T17:59:00Z</dcterms:modified>
</cp:coreProperties>
</file>